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CE5" w:rsidRPr="006F3A29" w:rsidRDefault="005B3CE5" w:rsidP="005B3CE5">
      <w:pPr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F3A29">
        <w:rPr>
          <w:rFonts w:ascii="Times New Roman" w:hAnsi="Times New Roman" w:cs="Times New Roman"/>
          <w:b/>
          <w:i/>
          <w:sz w:val="24"/>
          <w:szCs w:val="24"/>
        </w:rPr>
        <w:t>Педагогические работники,</w:t>
      </w:r>
    </w:p>
    <w:p w:rsidR="005B3CE5" w:rsidRPr="008C2D19" w:rsidRDefault="005B3CE5" w:rsidP="005B3CE5">
      <w:pPr>
        <w:contextualSpacing/>
        <w:jc w:val="center"/>
        <w:rPr>
          <w:rFonts w:ascii="Times New Roman" w:eastAsiaTheme="minorHAnsi" w:hAnsi="Times New Roman"/>
          <w:b/>
          <w:i/>
          <w:sz w:val="24"/>
          <w:szCs w:val="24"/>
          <w:lang w:eastAsia="en-US"/>
        </w:rPr>
      </w:pPr>
      <w:r w:rsidRPr="006F3A29">
        <w:rPr>
          <w:rFonts w:ascii="Times New Roman" w:hAnsi="Times New Roman" w:cs="Times New Roman"/>
          <w:b/>
          <w:i/>
          <w:sz w:val="24"/>
          <w:szCs w:val="24"/>
        </w:rPr>
        <w:t>имеющие</w:t>
      </w:r>
      <w:r w:rsidRPr="006F3A29">
        <w:rPr>
          <w:rFonts w:ascii="Times New Roman" w:eastAsiaTheme="minorHAnsi" w:hAnsi="Times New Roman"/>
          <w:b/>
          <w:i/>
          <w:sz w:val="24"/>
          <w:szCs w:val="24"/>
          <w:lang w:eastAsia="en-US"/>
        </w:rPr>
        <w:t xml:space="preserve"> ГОСУДАРСТВЕННЫЕ НАГРАДЫ </w:t>
      </w:r>
      <w:r>
        <w:rPr>
          <w:rFonts w:ascii="Times New Roman" w:eastAsiaTheme="minorHAnsi" w:hAnsi="Times New Roman"/>
          <w:b/>
          <w:i/>
          <w:sz w:val="24"/>
          <w:szCs w:val="24"/>
          <w:lang w:eastAsia="en-US"/>
        </w:rPr>
        <w:t>РФ</w:t>
      </w:r>
      <w:r w:rsidRPr="00D443D2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:rsidR="00965DDA" w:rsidRPr="00965DDA" w:rsidRDefault="00965DDA" w:rsidP="005B3CE5">
      <w:pPr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</w:p>
    <w:tbl>
      <w:tblPr>
        <w:tblStyle w:val="a3"/>
        <w:tblW w:w="992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258"/>
        <w:gridCol w:w="3886"/>
        <w:gridCol w:w="1779"/>
      </w:tblGrid>
      <w:tr w:rsidR="00155393" w:rsidRPr="00126582" w:rsidTr="007564C6">
        <w:tc>
          <w:tcPr>
            <w:tcW w:w="99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155393" w:rsidRPr="00965DDA" w:rsidRDefault="00D265FF" w:rsidP="00EA3298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</w:pPr>
            <w:bookmarkStart w:id="0" w:name="_GoBack"/>
            <w:r>
              <w:rPr>
                <w:rFonts w:ascii="Times New Roman" w:eastAsiaTheme="minorHAnsi" w:hAnsi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18733B30" wp14:editId="17B26B98">
                  <wp:simplePos x="0" y="0"/>
                  <wp:positionH relativeFrom="column">
                    <wp:posOffset>311150</wp:posOffset>
                  </wp:positionH>
                  <wp:positionV relativeFrom="paragraph">
                    <wp:posOffset>359410</wp:posOffset>
                  </wp:positionV>
                  <wp:extent cx="1308735" cy="1676400"/>
                  <wp:effectExtent l="0" t="0" r="5715" b="0"/>
                  <wp:wrapSquare wrapText="bothSides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735" cy="1676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155393" w:rsidRPr="00965DDA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Почетное звание «Заслуженный учитель РФ»</w:t>
            </w:r>
          </w:p>
          <w:p w:rsidR="00965DDA" w:rsidRPr="005B3CE5" w:rsidRDefault="00995C86" w:rsidP="00965DDA">
            <w:pPr>
              <w:contextualSpacing/>
              <w:jc w:val="both"/>
              <w:rPr>
                <w:rFonts w:ascii="Times New Roman" w:hAnsi="Times New Roman" w:cs="Arial"/>
                <w:i/>
                <w:color w:val="202122"/>
                <w:sz w:val="24"/>
                <w:szCs w:val="24"/>
                <w:shd w:val="clear" w:color="auto" w:fill="FFFFFF"/>
              </w:rPr>
            </w:pPr>
            <w:r w:rsidRPr="00965DDA">
              <w:rPr>
                <w:rFonts w:ascii="Times New Roman" w:eastAsiaTheme="minorHAnsi" w:hAnsi="Times New Roman"/>
                <w:b/>
                <w:noProof/>
                <w:sz w:val="28"/>
                <w:szCs w:val="28"/>
              </w:rPr>
              <w:t xml:space="preserve">        </w:t>
            </w:r>
            <w:r w:rsidR="00965DDA" w:rsidRPr="005B3CE5">
              <w:rPr>
                <w:rFonts w:ascii="Times New Roman" w:hAnsi="Times New Roman" w:cs="Arial"/>
                <w:b/>
                <w:i/>
                <w:color w:val="202122"/>
                <w:sz w:val="24"/>
                <w:szCs w:val="24"/>
                <w:shd w:val="clear" w:color="auto" w:fill="FFFFFF"/>
              </w:rPr>
              <w:t>Звание «Заслуженный учитель Российской Федерации»</w:t>
            </w:r>
            <w:r w:rsidR="00965DDA" w:rsidRPr="005B3CE5">
              <w:rPr>
                <w:rFonts w:ascii="Times New Roman" w:hAnsi="Times New Roman" w:cs="Arial"/>
                <w:i/>
                <w:color w:val="202122"/>
                <w:sz w:val="24"/>
                <w:szCs w:val="24"/>
                <w:shd w:val="clear" w:color="auto" w:fill="FFFFFF"/>
              </w:rPr>
              <w:t xml:space="preserve"> присваивается высокопрофессиональным учителям и преподавателям общеобразовательных школ, колледжей, лицеев, гимназий, учреждений начального образования и институтов подготовки и повышения квалификации работников образования за личные заслуги:</w:t>
            </w:r>
          </w:p>
          <w:p w:rsidR="00F82E73" w:rsidRDefault="00965DDA" w:rsidP="005B3CE5">
            <w:pPr>
              <w:shd w:val="clear" w:color="auto" w:fill="FFFFFF"/>
              <w:spacing w:before="100" w:beforeAutospacing="1" w:after="24" w:line="240" w:lineRule="auto"/>
              <w:contextualSpacing/>
              <w:jc w:val="both"/>
              <w:rPr>
                <w:rFonts w:ascii="Times New Roman" w:eastAsiaTheme="minorHAnsi" w:hAnsi="Times New Roman"/>
                <w:b/>
                <w:noProof/>
                <w:sz w:val="24"/>
                <w:szCs w:val="24"/>
              </w:rPr>
            </w:pPr>
            <w:r w:rsidRPr="005B3CE5">
              <w:rPr>
                <w:rFonts w:ascii="Times New Roman" w:eastAsia="Times New Roman" w:hAnsi="Times New Roman" w:cs="Arial"/>
                <w:i/>
                <w:color w:val="202122"/>
                <w:sz w:val="24"/>
                <w:szCs w:val="24"/>
              </w:rPr>
              <w:t xml:space="preserve">-в педагогической деятельности, обеспечивающей получение обучающимися и воспитанниками высококачественного общего образования; -в выявлении и развитии индивидуальных способностей обучающихся и воспитанников, раскрытии их </w:t>
            </w:r>
            <w:r w:rsidR="005B3CE5" w:rsidRPr="00126582">
              <w:rPr>
                <w:rFonts w:ascii="Times New Roman" w:eastAsia="Times New Roman" w:hAnsi="Times New Roman" w:cs="Arial"/>
                <w:i/>
                <w:color w:val="202122"/>
                <w:sz w:val="24"/>
                <w:szCs w:val="24"/>
              </w:rPr>
              <w:t xml:space="preserve"> </w:t>
            </w:r>
            <w:r w:rsidR="005B3CE5" w:rsidRPr="005B3CE5">
              <w:rPr>
                <w:rFonts w:ascii="Times New Roman" w:eastAsia="Times New Roman" w:hAnsi="Times New Roman" w:cs="Arial"/>
                <w:i/>
                <w:color w:val="202122"/>
                <w:sz w:val="24"/>
                <w:szCs w:val="24"/>
              </w:rPr>
              <w:t>научного и творческого потенциала; -в подготовке победителей региональных, всероссийских и международных олимпиад; -в научно-методическом и методологическом совершенствовании образовательного процесса и образовательных стандартов, в создании инновационных учебно-методических пособий, программ и авторских методик;-в подготовке и переподготовке квалифицированных педагогических кадров</w:t>
            </w:r>
            <w:r w:rsidR="005B3CE5" w:rsidRPr="00126582">
              <w:rPr>
                <w:rFonts w:ascii="Times New Roman" w:eastAsia="Times New Roman" w:hAnsi="Times New Roman" w:cs="Arial"/>
                <w:i/>
                <w:color w:val="202122"/>
                <w:sz w:val="24"/>
                <w:szCs w:val="24"/>
              </w:rPr>
              <w:t>.</w:t>
            </w:r>
            <w:r w:rsidR="005B3CE5">
              <w:rPr>
                <w:rFonts w:ascii="Times New Roman" w:eastAsiaTheme="minorHAnsi" w:hAnsi="Times New Roman"/>
                <w:b/>
                <w:noProof/>
                <w:sz w:val="24"/>
                <w:szCs w:val="24"/>
              </w:rPr>
              <w:t xml:space="preserve"> </w:t>
            </w:r>
          </w:p>
          <w:p w:rsidR="00F82E73" w:rsidRDefault="005B3CE5" w:rsidP="005B3CE5">
            <w:pPr>
              <w:shd w:val="clear" w:color="auto" w:fill="FFFFFF"/>
              <w:spacing w:before="100" w:beforeAutospacing="1" w:after="24" w:line="240" w:lineRule="auto"/>
              <w:contextualSpacing/>
              <w:jc w:val="both"/>
              <w:rPr>
                <w:rFonts w:ascii="Times New Roman" w:eastAsiaTheme="minorHAnsi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noProof/>
                <w:sz w:val="24"/>
                <w:szCs w:val="24"/>
              </w:rPr>
              <w:t xml:space="preserve"> </w:t>
            </w:r>
            <w:r w:rsidRPr="00126582">
              <w:rPr>
                <w:rFonts w:ascii="Times New Roman" w:eastAsiaTheme="minorHAnsi" w:hAnsi="Times New Roman"/>
                <w:b/>
                <w:noProof/>
                <w:sz w:val="24"/>
                <w:szCs w:val="24"/>
              </w:rPr>
              <w:t xml:space="preserve">  </w:t>
            </w:r>
            <w:r>
              <w:rPr>
                <w:rFonts w:ascii="Times New Roman" w:eastAsiaTheme="minorHAnsi" w:hAnsi="Times New Roman"/>
                <w:b/>
                <w:noProof/>
                <w:sz w:val="24"/>
                <w:szCs w:val="24"/>
              </w:rPr>
              <w:t xml:space="preserve"> </w:t>
            </w:r>
          </w:p>
          <w:p w:rsidR="005B3CE5" w:rsidRPr="00965DDA" w:rsidRDefault="00F82E73" w:rsidP="005B3CE5">
            <w:pPr>
              <w:shd w:val="clear" w:color="auto" w:fill="FFFFFF"/>
              <w:spacing w:before="100" w:beforeAutospacing="1" w:after="24" w:line="240" w:lineRule="auto"/>
              <w:contextualSpacing/>
              <w:jc w:val="both"/>
              <w:rPr>
                <w:rFonts w:ascii="Times New Roman" w:eastAsia="Times New Roman" w:hAnsi="Times New Roman" w:cs="Arial"/>
                <w:i/>
                <w:color w:val="202122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noProof/>
                <w:sz w:val="24"/>
                <w:szCs w:val="24"/>
              </w:rPr>
              <w:t xml:space="preserve"> </w:t>
            </w:r>
            <w:r w:rsidR="00EE27A6">
              <w:rPr>
                <w:rFonts w:ascii="Times New Roman" w:eastAsiaTheme="minorHAnsi" w:hAnsi="Times New Roman"/>
                <w:b/>
                <w:noProof/>
                <w:sz w:val="24"/>
                <w:szCs w:val="24"/>
              </w:rPr>
              <w:t xml:space="preserve"> </w:t>
            </w:r>
            <w:r w:rsidR="007564C6">
              <w:rPr>
                <w:rFonts w:ascii="Times New Roman" w:eastAsiaTheme="minorHAnsi" w:hAnsi="Times New Roman"/>
                <w:b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7EB5D564">
                  <wp:extent cx="2305050" cy="1381611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3691" cy="13927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Theme="minorHAnsi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6519BB88">
                  <wp:extent cx="1574716" cy="1143635"/>
                  <wp:effectExtent l="0" t="0" r="698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90" cy="11622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Theme="minorHAnsi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2C6A09E9">
                  <wp:extent cx="1743075" cy="1245856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5756" cy="12477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55393" w:rsidRDefault="00EE27A6" w:rsidP="005B3CE5">
            <w:pPr>
              <w:shd w:val="clear" w:color="auto" w:fill="FFFFFF"/>
              <w:spacing w:before="100" w:beforeAutospacing="1" w:after="24" w:line="240" w:lineRule="auto"/>
              <w:contextualSpacing/>
              <w:jc w:val="both"/>
              <w:rPr>
                <w:rFonts w:ascii="Times New Roman" w:eastAsia="Times New Roman" w:hAnsi="Times New Roman" w:cs="Arial"/>
                <w:i/>
                <w:color w:val="202122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i/>
                <w:color w:val="202122"/>
                <w:sz w:val="24"/>
                <w:szCs w:val="24"/>
              </w:rPr>
              <w:t>Из личного архива Потаповой Н.П.2004г. УДО.</w:t>
            </w:r>
          </w:p>
          <w:p w:rsidR="00EE27A6" w:rsidRPr="00126582" w:rsidRDefault="00EE27A6" w:rsidP="005B3CE5">
            <w:pPr>
              <w:shd w:val="clear" w:color="auto" w:fill="FFFFFF"/>
              <w:spacing w:before="100" w:beforeAutospacing="1" w:after="24" w:line="240" w:lineRule="auto"/>
              <w:contextualSpacing/>
              <w:jc w:val="both"/>
              <w:rPr>
                <w:rFonts w:ascii="Times New Roman" w:eastAsia="Times New Roman" w:hAnsi="Times New Roman" w:cs="Arial"/>
                <w:i/>
                <w:color w:val="202122"/>
                <w:sz w:val="24"/>
                <w:szCs w:val="24"/>
              </w:rPr>
            </w:pPr>
          </w:p>
        </w:tc>
      </w:tr>
      <w:tr w:rsidR="00EE27A6" w:rsidRPr="00126582" w:rsidTr="007564C6">
        <w:tc>
          <w:tcPr>
            <w:tcW w:w="4258" w:type="dxa"/>
          </w:tcPr>
          <w:p w:rsidR="00EE27A6" w:rsidRPr="00126582" w:rsidRDefault="00EE27A6" w:rsidP="00EE27A6">
            <w:pPr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  <w:r w:rsidRPr="00126582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Управление дошкольного образования</w:t>
            </w:r>
          </w:p>
        </w:tc>
        <w:tc>
          <w:tcPr>
            <w:tcW w:w="3886" w:type="dxa"/>
          </w:tcPr>
          <w:p w:rsidR="00EE27A6" w:rsidRDefault="00EE27A6" w:rsidP="00EE27A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D70">
              <w:rPr>
                <w:rFonts w:ascii="Times New Roman" w:hAnsi="Times New Roman" w:cs="Times New Roman"/>
                <w:sz w:val="28"/>
                <w:szCs w:val="28"/>
              </w:rPr>
              <w:t xml:space="preserve">Потапова </w:t>
            </w:r>
          </w:p>
          <w:p w:rsidR="00EE27A6" w:rsidRDefault="00EE27A6" w:rsidP="00EE27A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1D70">
              <w:rPr>
                <w:rFonts w:ascii="Times New Roman" w:hAnsi="Times New Roman" w:cs="Times New Roman"/>
                <w:sz w:val="28"/>
                <w:szCs w:val="28"/>
              </w:rPr>
              <w:t>Нина Павловна</w:t>
            </w:r>
          </w:p>
          <w:p w:rsidR="00EE27A6" w:rsidRPr="00126582" w:rsidRDefault="00EE27A6" w:rsidP="00EE27A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9" w:type="dxa"/>
          </w:tcPr>
          <w:p w:rsidR="00EE27A6" w:rsidRPr="00126582" w:rsidRDefault="00EE27A6" w:rsidP="00EE27A6">
            <w:pPr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2658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2004</w:t>
            </w:r>
          </w:p>
        </w:tc>
      </w:tr>
    </w:tbl>
    <w:p w:rsidR="00DF168C" w:rsidRDefault="00DF168C"/>
    <w:p w:rsidR="00F82E73" w:rsidRDefault="00F82E73"/>
    <w:p w:rsidR="00F82E73" w:rsidRDefault="00F82E73"/>
    <w:sectPr w:rsidR="00F82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CDE"/>
    <w:rsid w:val="00043762"/>
    <w:rsid w:val="00155393"/>
    <w:rsid w:val="00192888"/>
    <w:rsid w:val="004F6CDE"/>
    <w:rsid w:val="005B3CE5"/>
    <w:rsid w:val="0061422D"/>
    <w:rsid w:val="006855DE"/>
    <w:rsid w:val="007564C6"/>
    <w:rsid w:val="00796287"/>
    <w:rsid w:val="00965DDA"/>
    <w:rsid w:val="00995C86"/>
    <w:rsid w:val="00A4286E"/>
    <w:rsid w:val="00A56D94"/>
    <w:rsid w:val="00BF5BDF"/>
    <w:rsid w:val="00D261CF"/>
    <w:rsid w:val="00D265FF"/>
    <w:rsid w:val="00DF168C"/>
    <w:rsid w:val="00E419FA"/>
    <w:rsid w:val="00E455ED"/>
    <w:rsid w:val="00EE27A6"/>
    <w:rsid w:val="00F82E73"/>
    <w:rsid w:val="00FC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95A063-0452-478F-88E0-0A098BBFD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39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539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Павловна</dc:creator>
  <cp:keywords/>
  <dc:description/>
  <cp:lastModifiedBy>Степанова Наталья Павловна</cp:lastModifiedBy>
  <cp:revision>14</cp:revision>
  <dcterms:created xsi:type="dcterms:W3CDTF">2023-07-26T11:28:00Z</dcterms:created>
  <dcterms:modified xsi:type="dcterms:W3CDTF">2023-08-10T11:21:00Z</dcterms:modified>
</cp:coreProperties>
</file>